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103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Приложение </w:t>
      </w:r>
      <w:r>
        <w:rPr>
          <w:rFonts w:cs="Times New Roman"/>
          <w:sz w:val="28"/>
          <w:szCs w:val="28"/>
        </w:rPr>
        <w:t>№ 4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left="5103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приказу </w:t>
      </w:r>
      <w:r>
        <w:rPr>
          <w:rFonts w:cs="Times New Roman"/>
          <w:sz w:val="28"/>
          <w:szCs w:val="28"/>
          <w:lang w:val="ru-RU"/>
        </w:rPr>
        <w:t>председателя ревизионной комиссии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городского округа Архангельской области</w:t>
      </w:r>
      <w:r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ru-RU"/>
        </w:rPr>
        <w:t>Город Новодвинск</w:t>
      </w:r>
      <w:r>
        <w:rPr>
          <w:rFonts w:cs="Times New Roman"/>
          <w:sz w:val="28"/>
          <w:szCs w:val="28"/>
        </w:rPr>
        <w:t>»</w:t>
      </w:r>
    </w:p>
    <w:p>
      <w:pPr>
        <w:pStyle w:val="Normal"/>
        <w:spacing w:lineRule="auto" w:line="240" w:before="0" w:after="0"/>
        <w:ind w:left="5103" w:right="0" w:hanging="0"/>
        <w:rPr/>
      </w:pPr>
      <w:r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№  </w:t>
      </w:r>
      <w:r>
        <w:rPr>
          <w:rFonts w:cs="Times New Roman"/>
          <w:sz w:val="28"/>
          <w:szCs w:val="28"/>
        </w:rPr>
        <w:t>11-</w:t>
      </w:r>
      <w:r>
        <w:rPr>
          <w:rFonts w:cs="Times New Roman"/>
          <w:sz w:val="28"/>
          <w:szCs w:val="28"/>
          <w:lang w:val="ru-RU"/>
        </w:rPr>
        <w:t>рр от 31.08.2023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СТАНДАРТ ОРГАНИЗАЦИИ ДЕЯТЕЛЬНОСТИ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СОД 0</w:t>
      </w:r>
      <w:r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 xml:space="preserve"> «ПОРЯДОК ПОДГОТОВКИ ОТЧЕТА О ДЕЯТЕЛЬНОСТИ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ru-RU"/>
        </w:rPr>
        <w:t>РЕВИЗИОННОЙ КОМИССИИ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ГОРОДСКОГО ОКРУГА АРХАНГЕЛЬСКОЙ ОБЛАСТИ</w:t>
      </w:r>
      <w:r>
        <w:rPr>
          <w:rFonts w:cs="Times New Roman"/>
          <w:b/>
          <w:sz w:val="28"/>
          <w:szCs w:val="28"/>
        </w:rPr>
        <w:t xml:space="preserve"> «</w:t>
      </w:r>
      <w:r>
        <w:rPr>
          <w:rFonts w:cs="Times New Roman"/>
          <w:b/>
          <w:sz w:val="28"/>
          <w:szCs w:val="28"/>
          <w:lang w:val="ru-RU"/>
        </w:rPr>
        <w:t>ГОРОД НОВОДВИНСК</w:t>
      </w:r>
      <w:r>
        <w:rPr>
          <w:rFonts w:cs="Times New Roman"/>
          <w:b/>
          <w:sz w:val="28"/>
          <w:szCs w:val="28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tabs>
          <w:tab w:val="clear" w:pos="706"/>
          <w:tab w:val="left" w:pos="9356" w:leader="dot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Общие положения…………………………………………………….3 </w:t>
      </w:r>
      <w:r>
        <w:rPr>
          <w:rFonts w:cs="Times New Roman"/>
          <w:sz w:val="28"/>
          <w:szCs w:val="28"/>
          <w:lang w:val="ru-RU"/>
        </w:rPr>
        <w:t>стр.</w:t>
      </w:r>
    </w:p>
    <w:p>
      <w:pPr>
        <w:pStyle w:val="Normal"/>
        <w:tabs>
          <w:tab w:val="clear" w:pos="706"/>
          <w:tab w:val="left" w:pos="9356" w:leader="dot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Структура Отчета………………………………………………….</w:t>
      </w:r>
      <w:r>
        <w:rPr>
          <w:rFonts w:cs="Times New Roman"/>
          <w:sz w:val="28"/>
          <w:szCs w:val="28"/>
        </w:rPr>
        <w:t xml:space="preserve">3 – 4 </w:t>
      </w:r>
      <w:r>
        <w:rPr>
          <w:rFonts w:cs="Times New Roman"/>
          <w:sz w:val="28"/>
          <w:szCs w:val="28"/>
          <w:lang w:val="ru-RU"/>
        </w:rPr>
        <w:t>стр.</w:t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3. Формирование, подготовка проекта Отчета и его утверждение...</w:t>
      </w:r>
      <w:r>
        <w:rPr>
          <w:rFonts w:cs="Times New Roman"/>
          <w:b w:val="false"/>
          <w:bCs w:val="false"/>
          <w:sz w:val="28"/>
          <w:szCs w:val="28"/>
        </w:rPr>
        <w:t>4–</w:t>
      </w:r>
      <w:r>
        <w:rPr>
          <w:rFonts w:cs="Times New Roman"/>
          <w:b w:val="false"/>
          <w:bCs w:val="false"/>
          <w:sz w:val="28"/>
          <w:szCs w:val="28"/>
        </w:rPr>
        <w:t xml:space="preserve">5 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>стр.</w:t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  <w:tab w:val="left" w:pos="9356" w:leader="dot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  <w:r>
        <w:br w:type="page"/>
      </w:r>
    </w:p>
    <w:p>
      <w:pPr>
        <w:pStyle w:val="1"/>
        <w:numPr>
          <w:ilvl w:val="0"/>
          <w:numId w:val="2"/>
        </w:numPr>
        <w:tabs>
          <w:tab w:val="clear" w:pos="706"/>
          <w:tab w:val="left" w:pos="9356" w:leader="dot"/>
        </w:tabs>
        <w:spacing w:lineRule="auto" w:line="360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Общие положения</w:t>
      </w:r>
    </w:p>
    <w:p>
      <w:pPr>
        <w:pStyle w:val="Style18"/>
        <w:tabs>
          <w:tab w:val="clear" w:pos="706"/>
          <w:tab w:val="left" w:pos="1276" w:leader="none"/>
        </w:tabs>
        <w:spacing w:lineRule="auto" w:line="240" w:before="0" w:after="0"/>
        <w:ind w:left="0" w:right="0" w:firstLine="66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/>
          <w:spacing w:val="-2"/>
          <w:sz w:val="28"/>
          <w:szCs w:val="28"/>
        </w:rPr>
        <w:t xml:space="preserve">1.1. Стандарт организации деятельности </w:t>
      </w:r>
      <w:r>
        <w:rPr>
          <w:rFonts w:cs="Times New Roman"/>
          <w:spacing w:val="-2"/>
          <w:sz w:val="28"/>
          <w:szCs w:val="28"/>
          <w:lang w:val="ru-RU"/>
        </w:rPr>
        <w:t>ревизионной комиссии</w:t>
      </w:r>
      <w:r>
        <w:rPr>
          <w:rFonts w:cs="Times New Roman"/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  <w:lang w:val="ru-RU"/>
        </w:rPr>
        <w:t>городского округа Архангельской области</w:t>
      </w:r>
      <w:r>
        <w:rPr>
          <w:rFonts w:cs="Times New Roman"/>
          <w:spacing w:val="-2"/>
          <w:sz w:val="28"/>
          <w:szCs w:val="28"/>
        </w:rPr>
        <w:t xml:space="preserve"> «</w:t>
      </w:r>
      <w:r>
        <w:rPr>
          <w:rFonts w:cs="Times New Roman"/>
          <w:spacing w:val="-2"/>
          <w:sz w:val="28"/>
          <w:szCs w:val="28"/>
          <w:lang w:val="ru-RU"/>
        </w:rPr>
        <w:t>Город Новодвинск</w:t>
      </w:r>
      <w:r>
        <w:rPr>
          <w:rFonts w:cs="Times New Roman"/>
          <w:spacing w:val="-2"/>
          <w:sz w:val="28"/>
          <w:szCs w:val="28"/>
        </w:rPr>
        <w:t>»  СОД 0</w:t>
      </w:r>
      <w:r>
        <w:rPr>
          <w:rFonts w:cs="Times New Roman"/>
          <w:spacing w:val="-2"/>
          <w:sz w:val="28"/>
          <w:szCs w:val="28"/>
        </w:rPr>
        <w:t>2</w:t>
      </w:r>
      <w:r>
        <w:rPr>
          <w:rFonts w:cs="Times New Roman"/>
          <w:spacing w:val="-2"/>
          <w:sz w:val="28"/>
          <w:szCs w:val="28"/>
        </w:rPr>
        <w:t xml:space="preserve"> «Порядок подготовки отчета о деятельности </w:t>
      </w:r>
      <w:r>
        <w:rPr>
          <w:rFonts w:cs="Times New Roman"/>
          <w:spacing w:val="-2"/>
          <w:sz w:val="28"/>
          <w:szCs w:val="28"/>
          <w:lang w:val="ru-RU"/>
        </w:rPr>
        <w:t xml:space="preserve">ревизионной комиссии </w:t>
      </w:r>
      <w:r>
        <w:rPr>
          <w:rFonts w:cs="Times New Roman"/>
          <w:spacing w:val="-2"/>
          <w:sz w:val="28"/>
          <w:szCs w:val="28"/>
          <w:lang w:val="ru-RU"/>
        </w:rPr>
        <w:t>городского округа Архангельской области</w:t>
      </w:r>
      <w:r>
        <w:rPr>
          <w:rFonts w:cs="Times New Roman"/>
          <w:spacing w:val="-2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sz w:val="28"/>
          <w:szCs w:val="28"/>
        </w:rPr>
        <w:t>«</w:t>
      </w:r>
      <w:r>
        <w:rPr>
          <w:rFonts w:cs="Times New Roman"/>
          <w:spacing w:val="-2"/>
          <w:sz w:val="28"/>
          <w:szCs w:val="28"/>
          <w:lang w:val="ru-RU"/>
        </w:rPr>
        <w:t>Город Новодвинске</w:t>
      </w:r>
      <w:r>
        <w:rPr>
          <w:rFonts w:cs="Times New Roman"/>
          <w:spacing w:val="-2"/>
          <w:sz w:val="28"/>
          <w:szCs w:val="28"/>
        </w:rPr>
        <w:t xml:space="preserve">» (далее – Стандарт) разработан в соответствии </w:t>
      </w:r>
      <w:r>
        <w:rPr>
          <w:rFonts w:cs="Times New Roman"/>
          <w:spacing w:val="-2"/>
          <w:sz w:val="28"/>
          <w:szCs w:val="28"/>
          <w:lang w:val="ru-RU"/>
        </w:rPr>
        <w:t>с</w:t>
      </w:r>
      <w:r>
        <w:rPr>
          <w:rFonts w:cs="Times New Roman"/>
          <w:spacing w:val="-2"/>
          <w:sz w:val="28"/>
          <w:szCs w:val="28"/>
        </w:rPr>
        <w:t>:</w:t>
      </w:r>
    </w:p>
    <w:p>
      <w:pPr>
        <w:pStyle w:val="Style18"/>
        <w:tabs>
          <w:tab w:val="clear" w:pos="706"/>
          <w:tab w:val="left" w:pos="1276" w:leader="none"/>
        </w:tabs>
        <w:spacing w:lineRule="auto" w:line="240" w:before="0" w:after="0"/>
        <w:ind w:left="0" w:right="0" w:firstLine="66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/>
          <w:spacing w:val="-2"/>
          <w:sz w:val="28"/>
          <w:szCs w:val="28"/>
        </w:rPr>
        <w:t>- 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>
      <w:pPr>
        <w:pStyle w:val="Style18"/>
        <w:tabs>
          <w:tab w:val="clear" w:pos="706"/>
          <w:tab w:val="left" w:pos="1276" w:leader="none"/>
        </w:tabs>
        <w:spacing w:lineRule="auto" w:line="240" w:before="0" w:after="0"/>
        <w:ind w:left="0" w:right="0" w:firstLine="66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/>
          <w:color w:val="010100"/>
          <w:spacing w:val="-2"/>
          <w:sz w:val="28"/>
          <w:szCs w:val="28"/>
          <w:lang w:val="ru-RU"/>
        </w:rPr>
        <w:t>- общими требованиями к стандартам внешнего государственного и муниципального контроля, утвержденными Коллегией Счетной палаты Российской Федерации (протокол от 12.05.2012 № 21К (854)</w:t>
      </w:r>
      <w:r>
        <w:rPr>
          <w:rFonts w:cs="Times New Roman"/>
          <w:color w:val="010100"/>
          <w:spacing w:val="-2"/>
          <w:sz w:val="28"/>
          <w:szCs w:val="28"/>
          <w:lang w:val="ru-RU"/>
        </w:rPr>
        <w:t>)</w:t>
      </w:r>
      <w:r>
        <w:rPr>
          <w:rFonts w:cs="Times New Roman"/>
          <w:color w:val="010100"/>
          <w:spacing w:val="-2"/>
          <w:sz w:val="28"/>
          <w:szCs w:val="28"/>
          <w:lang w:val="ru-RU"/>
        </w:rPr>
        <w:t>;</w:t>
      </w:r>
    </w:p>
    <w:p>
      <w:pPr>
        <w:pStyle w:val="Style18"/>
        <w:tabs>
          <w:tab w:val="clear" w:pos="706"/>
          <w:tab w:val="left" w:pos="1276" w:leader="none"/>
        </w:tabs>
        <w:spacing w:lineRule="auto" w:line="240" w:before="0" w:after="0"/>
        <w:ind w:left="0" w:right="0" w:firstLine="66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/>
          <w:color w:val="010100"/>
          <w:spacing w:val="-2"/>
          <w:sz w:val="28"/>
          <w:szCs w:val="28"/>
          <w:lang w:val="ru-RU"/>
        </w:rPr>
        <w:t>- Устав</w:t>
      </w:r>
      <w:r>
        <w:rPr>
          <w:rFonts w:cs="Times New Roman"/>
          <w:color w:val="010100"/>
          <w:spacing w:val="-2"/>
          <w:sz w:val="28"/>
          <w:szCs w:val="28"/>
          <w:lang w:val="ru-RU"/>
        </w:rPr>
        <w:t>ом</w:t>
      </w:r>
      <w:r>
        <w:rPr>
          <w:rFonts w:cs="Times New Roman"/>
          <w:color w:val="010100"/>
          <w:spacing w:val="-2"/>
          <w:sz w:val="28"/>
          <w:szCs w:val="28"/>
          <w:lang w:val="ru-RU"/>
        </w:rPr>
        <w:t xml:space="preserve"> муниципального образования «Город Новодвинск» от 22.02.2006 № 49 (с изм. и доп.),</w:t>
      </w:r>
    </w:p>
    <w:p>
      <w:pPr>
        <w:pStyle w:val="Style18"/>
        <w:tabs>
          <w:tab w:val="clear" w:pos="706"/>
          <w:tab w:val="left" w:pos="1276" w:leader="none"/>
        </w:tabs>
        <w:spacing w:lineRule="auto" w:line="240" w:before="0" w:after="0"/>
        <w:ind w:left="0" w:right="0" w:firstLine="660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cs="Times New Roman"/>
          <w:color w:val="010100"/>
          <w:spacing w:val="-2"/>
          <w:sz w:val="28"/>
          <w:szCs w:val="28"/>
          <w:lang w:val="ru-RU"/>
        </w:rPr>
        <w:t xml:space="preserve">- </w:t>
      </w:r>
      <w:r>
        <w:rPr>
          <w:rFonts w:cs="Times New Roman"/>
          <w:color w:val="000000"/>
          <w:spacing w:val="-2"/>
          <w:sz w:val="28"/>
          <w:szCs w:val="28"/>
          <w:lang w:val="ru-RU"/>
        </w:rPr>
        <w:t>Регламент</w:t>
      </w:r>
      <w:r>
        <w:rPr>
          <w:rFonts w:cs="Times New Roman"/>
          <w:color w:val="000000"/>
          <w:spacing w:val="-2"/>
          <w:sz w:val="28"/>
          <w:szCs w:val="28"/>
          <w:lang w:val="ru-RU"/>
        </w:rPr>
        <w:t>ом</w:t>
      </w:r>
      <w:r>
        <w:rPr>
          <w:rFonts w:cs="Times New Roman"/>
          <w:color w:val="000000"/>
          <w:spacing w:val="-2"/>
          <w:sz w:val="28"/>
          <w:szCs w:val="28"/>
          <w:lang w:val="ru-RU"/>
        </w:rPr>
        <w:t xml:space="preserve"> ревизионной комисси</w:t>
      </w:r>
      <w:r>
        <w:rPr>
          <w:rFonts w:cs="Times New Roman"/>
          <w:color w:val="000000"/>
          <w:spacing w:val="-2"/>
          <w:sz w:val="28"/>
          <w:szCs w:val="28"/>
          <w:lang w:val="ru-RU"/>
        </w:rPr>
        <w:t>и городского округа Архангельской области</w:t>
      </w:r>
      <w:r>
        <w:rPr>
          <w:rFonts w:cs="Times New Roman"/>
          <w:color w:val="000000"/>
          <w:spacing w:val="-2"/>
          <w:sz w:val="28"/>
          <w:szCs w:val="28"/>
          <w:lang w:val="ru-RU"/>
        </w:rPr>
        <w:t xml:space="preserve"> «Город Новодвинск» </w:t>
      </w:r>
      <w:r>
        <w:rPr>
          <w:rFonts w:cs="Times New Roman"/>
          <w:color w:val="000000"/>
          <w:spacing w:val="-2"/>
          <w:sz w:val="28"/>
          <w:szCs w:val="28"/>
          <w:lang w:val="ru-RU"/>
        </w:rPr>
        <w:t>(далее — ревизионная комиссия)</w:t>
      </w:r>
      <w:r>
        <w:rPr>
          <w:rFonts w:cs="Times New Roman"/>
          <w:color w:val="000000"/>
          <w:spacing w:val="-2"/>
          <w:sz w:val="28"/>
          <w:szCs w:val="28"/>
          <w:lang w:val="ru-RU"/>
        </w:rPr>
        <w:t xml:space="preserve">, </w:t>
      </w:r>
      <w:r>
        <w:rPr>
          <w:rFonts w:cs="Times New Roman"/>
          <w:color w:val="000000"/>
          <w:spacing w:val="-2"/>
          <w:sz w:val="28"/>
          <w:szCs w:val="28"/>
          <w:lang w:val="ru-RU"/>
        </w:rPr>
        <w:t xml:space="preserve">утверждённого решением </w:t>
      </w:r>
      <w:r>
        <w:rPr>
          <w:rFonts w:cs="Times New Roman"/>
          <w:color w:val="000000"/>
          <w:spacing w:val="-2"/>
          <w:sz w:val="28"/>
          <w:szCs w:val="28"/>
          <w:lang w:val="ru-RU"/>
        </w:rPr>
        <w:t xml:space="preserve">Городского </w:t>
      </w:r>
      <w:r>
        <w:rPr>
          <w:rFonts w:cs="Times New Roman"/>
          <w:color w:val="000000"/>
          <w:spacing w:val="-2"/>
          <w:sz w:val="28"/>
          <w:szCs w:val="28"/>
          <w:lang w:val="ru-RU"/>
        </w:rPr>
        <w:t>Совета депутатов городского округа Архангельской области «Город Новодвинск» от 28.10.2021 № 184</w:t>
      </w:r>
      <w:r>
        <w:rPr>
          <w:rFonts w:cs="Times New Roman"/>
          <w:color w:val="000000"/>
          <w:spacing w:val="-2"/>
          <w:sz w:val="28"/>
          <w:szCs w:val="28"/>
          <w:lang w:val="ru-RU"/>
        </w:rPr>
        <w:t>.</w:t>
      </w:r>
    </w:p>
    <w:p>
      <w:pPr>
        <w:pStyle w:val="Style18"/>
        <w:tabs>
          <w:tab w:val="clear" w:pos="706"/>
          <w:tab w:val="left" w:pos="1276" w:leader="none"/>
        </w:tabs>
        <w:spacing w:lineRule="auto" w:line="240" w:before="0" w:after="0"/>
        <w:ind w:left="0" w:right="0" w:firstLine="660"/>
        <w:contextualSpacing/>
        <w:jc w:val="both"/>
        <w:rPr/>
      </w:pPr>
      <w:r>
        <w:rPr>
          <w:rFonts w:cs="Times New Roman"/>
          <w:sz w:val="28"/>
          <w:szCs w:val="28"/>
        </w:rPr>
        <w:t xml:space="preserve">1.2. Целью разработки Стандарта является установление порядка и правил подготовки </w:t>
      </w:r>
      <w:r>
        <w:rPr>
          <w:rFonts w:cs="Times New Roman"/>
          <w:sz w:val="28"/>
          <w:szCs w:val="28"/>
          <w:lang w:val="ru-RU"/>
        </w:rPr>
        <w:t>ревизионной комиссией</w:t>
      </w:r>
      <w:r>
        <w:rPr>
          <w:rFonts w:cs="Times New Roman"/>
          <w:sz w:val="28"/>
          <w:szCs w:val="28"/>
        </w:rPr>
        <w:t xml:space="preserve">  ежегодного </w:t>
      </w:r>
      <w:r>
        <w:rPr>
          <w:rFonts w:cs="Times New Roman"/>
          <w:sz w:val="28"/>
          <w:szCs w:val="28"/>
          <w:lang w:val="ru-RU"/>
        </w:rPr>
        <w:t>отч</w:t>
      </w:r>
      <w:r>
        <w:rPr>
          <w:rFonts w:cs="Times New Roman"/>
          <w:sz w:val="28"/>
          <w:szCs w:val="28"/>
          <w:lang w:val="ru-RU"/>
        </w:rPr>
        <w:t>ё</w:t>
      </w:r>
      <w:r>
        <w:rPr>
          <w:rFonts w:cs="Times New Roman"/>
          <w:sz w:val="28"/>
          <w:szCs w:val="28"/>
          <w:lang w:val="ru-RU"/>
        </w:rPr>
        <w:t>та</w:t>
      </w:r>
      <w:r>
        <w:rPr>
          <w:rFonts w:cs="Times New Roman"/>
          <w:sz w:val="28"/>
          <w:szCs w:val="28"/>
        </w:rPr>
        <w:t xml:space="preserve"> о своей деятельности (далее – </w:t>
      </w:r>
      <w:r>
        <w:rPr>
          <w:rFonts w:cs="Times New Roman"/>
          <w:sz w:val="28"/>
          <w:szCs w:val="28"/>
          <w:lang w:val="ru-RU"/>
        </w:rPr>
        <w:t>Отч</w:t>
      </w:r>
      <w:r>
        <w:rPr>
          <w:rFonts w:cs="Times New Roman"/>
          <w:sz w:val="28"/>
          <w:szCs w:val="28"/>
          <w:lang w:val="ru-RU"/>
        </w:rPr>
        <w:t>ё</w:t>
      </w:r>
      <w:r>
        <w:rPr>
          <w:rFonts w:cs="Times New Roman"/>
          <w:sz w:val="28"/>
          <w:szCs w:val="28"/>
          <w:lang w:val="ru-RU"/>
        </w:rPr>
        <w:t>т</w:t>
      </w:r>
      <w:r>
        <w:rPr>
          <w:rFonts w:cs="Times New Roman"/>
          <w:sz w:val="28"/>
          <w:szCs w:val="28"/>
        </w:rPr>
        <w:t>).</w:t>
      </w:r>
      <w:r>
        <w:rPr>
          <w:rFonts w:cs="Times New Roman"/>
          <w:b/>
          <w:sz w:val="28"/>
          <w:szCs w:val="28"/>
        </w:rPr>
        <w:t xml:space="preserve"> </w:t>
      </w:r>
    </w:p>
    <w:p>
      <w:pPr>
        <w:pStyle w:val="Style18"/>
        <w:tabs>
          <w:tab w:val="clear" w:pos="706"/>
          <w:tab w:val="left" w:pos="1276" w:leader="none"/>
        </w:tabs>
        <w:spacing w:lineRule="auto" w:line="240" w:before="0" w:after="0"/>
        <w:ind w:left="0" w:right="0" w:firstLine="66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1.3. Задачей Стандарта является определение структуры Отчета, установление порядка организации работы по подготовке Отчета, общих требований к представлению документов и материалов для формирования Отчета, порядка его утверждения.</w:t>
      </w:r>
    </w:p>
    <w:p>
      <w:pPr>
        <w:pStyle w:val="Style18"/>
        <w:tabs>
          <w:tab w:val="clear" w:pos="706"/>
          <w:tab w:val="left" w:pos="1276" w:leader="none"/>
        </w:tabs>
        <w:spacing w:lineRule="auto" w:line="240" w:before="0" w:after="0"/>
        <w:ind w:left="0" w:right="0" w:firstLine="66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Style18"/>
        <w:tabs>
          <w:tab w:val="clear" w:pos="706"/>
          <w:tab w:val="left" w:pos="1276" w:leader="none"/>
        </w:tabs>
        <w:spacing w:lineRule="auto" w:line="240" w:before="0" w:after="0"/>
        <w:ind w:left="0" w:right="0" w:firstLine="6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 Структура </w:t>
      </w:r>
      <w:r>
        <w:rPr>
          <w:rFonts w:cs="Times New Roman"/>
          <w:b/>
          <w:sz w:val="28"/>
          <w:szCs w:val="28"/>
          <w:lang w:val="ru-RU"/>
        </w:rPr>
        <w:t>Отч</w:t>
      </w:r>
      <w:r>
        <w:rPr>
          <w:rFonts w:cs="Times New Roman"/>
          <w:b/>
          <w:sz w:val="28"/>
          <w:szCs w:val="28"/>
          <w:lang w:val="ru-RU"/>
        </w:rPr>
        <w:t>ё</w:t>
      </w:r>
      <w:r>
        <w:rPr>
          <w:rFonts w:cs="Times New Roman"/>
          <w:b/>
          <w:sz w:val="28"/>
          <w:szCs w:val="28"/>
          <w:lang w:val="ru-RU"/>
        </w:rPr>
        <w:t>та</w:t>
      </w:r>
    </w:p>
    <w:p>
      <w:pPr>
        <w:pStyle w:val="Style18"/>
        <w:tabs>
          <w:tab w:val="clear" w:pos="706"/>
          <w:tab w:val="left" w:pos="1276" w:leader="none"/>
        </w:tabs>
        <w:spacing w:lineRule="auto" w:line="240" w:before="0" w:after="0"/>
        <w:ind w:left="0" w:right="0" w:firstLine="66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tabs>
          <w:tab w:val="clear" w:pos="706"/>
          <w:tab w:val="left" w:pos="0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2.1. </w:t>
      </w:r>
      <w:r>
        <w:rPr>
          <w:rFonts w:eastAsia="Times New Roman" w:cs="Times New Roman"/>
          <w:sz w:val="28"/>
          <w:szCs w:val="28"/>
          <w:lang w:val="ru-RU" w:eastAsia="ru-RU"/>
        </w:rPr>
        <w:t>Отч</w:t>
      </w:r>
      <w:r>
        <w:rPr>
          <w:rFonts w:eastAsia="Times New Roman" w:cs="Times New Roman"/>
          <w:sz w:val="28"/>
          <w:szCs w:val="28"/>
          <w:lang w:val="ru-RU" w:eastAsia="ru-RU"/>
        </w:rPr>
        <w:t>ё</w:t>
      </w:r>
      <w:r>
        <w:rPr>
          <w:rFonts w:eastAsia="Times New Roman" w:cs="Times New Roman"/>
          <w:sz w:val="28"/>
          <w:szCs w:val="28"/>
          <w:lang w:val="ru-RU" w:eastAsia="ru-RU"/>
        </w:rPr>
        <w:t>т</w:t>
      </w:r>
      <w:r>
        <w:rPr>
          <w:rFonts w:eastAsia="Times New Roman" w:cs="Times New Roman"/>
          <w:sz w:val="28"/>
          <w:szCs w:val="28"/>
          <w:lang w:eastAsia="ru-RU"/>
        </w:rPr>
        <w:t xml:space="preserve"> состоит из текстовой части и приложений. </w:t>
      </w:r>
    </w:p>
    <w:p>
      <w:pPr>
        <w:pStyle w:val="Normal"/>
        <w:widowControl w:val="false"/>
        <w:tabs>
          <w:tab w:val="clear" w:pos="706"/>
          <w:tab w:val="left" w:pos="0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Текстовая часть Отчета состоит из следующих разделов:</w:t>
      </w:r>
    </w:p>
    <w:p>
      <w:pPr>
        <w:pStyle w:val="Normal"/>
        <w:widowControl w:val="false"/>
        <w:tabs>
          <w:tab w:val="clear" w:pos="706"/>
          <w:tab w:val="left" w:pos="0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общая характеристика;</w:t>
      </w:r>
    </w:p>
    <w:p>
      <w:pPr>
        <w:pStyle w:val="Normal"/>
        <w:widowControl w:val="false"/>
        <w:tabs>
          <w:tab w:val="clear" w:pos="706"/>
          <w:tab w:val="left" w:pos="0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экспертно-аналитическая деятельность;</w:t>
      </w:r>
    </w:p>
    <w:p>
      <w:pPr>
        <w:pStyle w:val="Normal"/>
        <w:widowControl w:val="false"/>
        <w:tabs>
          <w:tab w:val="clear" w:pos="706"/>
          <w:tab w:val="left" w:pos="0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контрольная деятельность;</w:t>
      </w:r>
    </w:p>
    <w:p>
      <w:pPr>
        <w:pStyle w:val="Normal"/>
        <w:widowControl w:val="false"/>
        <w:tabs>
          <w:tab w:val="clear" w:pos="706"/>
          <w:tab w:val="left" w:pos="0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взаимодействие </w:t>
      </w:r>
      <w:r>
        <w:rPr>
          <w:rFonts w:eastAsia="Times New Roman" w:cs="Times New Roman"/>
          <w:sz w:val="28"/>
          <w:szCs w:val="28"/>
          <w:lang w:val="ru-RU" w:eastAsia="ru-RU"/>
        </w:rPr>
        <w:t>ревизионной комиссии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>
      <w:pPr>
        <w:pStyle w:val="Normal"/>
        <w:widowControl w:val="false"/>
        <w:tabs>
          <w:tab w:val="clear" w:pos="706"/>
          <w:tab w:val="left" w:pos="0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информационная и организационная деятельность.</w:t>
      </w:r>
    </w:p>
    <w:p>
      <w:pPr>
        <w:pStyle w:val="Normal"/>
        <w:widowControl w:val="false"/>
        <w:tabs>
          <w:tab w:val="clear" w:pos="706"/>
          <w:tab w:val="left" w:pos="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 качестве приложений к Отчету мог</w:t>
      </w:r>
      <w:r>
        <w:rPr>
          <w:rFonts w:eastAsia="Times New Roman" w:cs="Times New Roman"/>
          <w:sz w:val="28"/>
          <w:szCs w:val="28"/>
          <w:lang w:val="ru-RU" w:eastAsia="ru-RU"/>
        </w:rPr>
        <w:t>ут прилагаться</w:t>
      </w:r>
      <w:r>
        <w:rPr>
          <w:rFonts w:eastAsia="Times New Roman" w:cs="Times New Roman"/>
          <w:sz w:val="28"/>
          <w:szCs w:val="28"/>
          <w:lang w:eastAsia="ru-RU"/>
        </w:rPr>
        <w:t xml:space="preserve"> необходимые количественные и фактографические данные </w:t>
      </w:r>
      <w:r>
        <w:rPr>
          <w:rFonts w:eastAsia="Times New Roman" w:cs="Times New Roman"/>
          <w:sz w:val="28"/>
          <w:szCs w:val="28"/>
          <w:lang w:val="ru-RU" w:eastAsia="ru-RU"/>
        </w:rPr>
        <w:t>в виде таблиц</w:t>
      </w:r>
      <w:r>
        <w:rPr>
          <w:rFonts w:eastAsia="Times New Roman" w:cs="Times New Roman"/>
          <w:sz w:val="28"/>
          <w:szCs w:val="28"/>
          <w:lang w:eastAsia="ru-RU"/>
        </w:rPr>
        <w:t xml:space="preserve">, в том числе: </w:t>
      </w:r>
    </w:p>
    <w:p>
      <w:pPr>
        <w:pStyle w:val="Normal"/>
        <w:widowControl w:val="false"/>
        <w:tabs>
          <w:tab w:val="clear" w:pos="706"/>
          <w:tab w:val="left" w:pos="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 основные показатели деятельности </w:t>
      </w:r>
      <w:r>
        <w:rPr>
          <w:rFonts w:eastAsia="Times New Roman" w:cs="Times New Roman"/>
          <w:sz w:val="28"/>
          <w:szCs w:val="28"/>
          <w:lang w:val="ru-RU" w:eastAsia="ru-RU"/>
        </w:rPr>
        <w:t>ревизионной комиссии</w:t>
      </w:r>
      <w:r>
        <w:rPr>
          <w:rFonts w:eastAsia="Times New Roman" w:cs="Times New Roman"/>
          <w:sz w:val="28"/>
          <w:szCs w:val="28"/>
          <w:lang w:eastAsia="ru-RU"/>
        </w:rPr>
        <w:t xml:space="preserve"> в отчетном году;</w:t>
      </w:r>
    </w:p>
    <w:p>
      <w:pPr>
        <w:pStyle w:val="Normal"/>
        <w:widowControl w:val="false"/>
        <w:tabs>
          <w:tab w:val="clear" w:pos="706"/>
          <w:tab w:val="left" w:pos="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структура финансовых нарушений, выявленных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ревизионной комиссией </w:t>
      </w:r>
      <w:r>
        <w:rPr>
          <w:rFonts w:eastAsia="Times New Roman" w:cs="Times New Roman"/>
          <w:sz w:val="28"/>
          <w:szCs w:val="28"/>
          <w:lang w:eastAsia="ru-RU"/>
        </w:rPr>
        <w:t>в отчетном году;</w:t>
      </w:r>
    </w:p>
    <w:p>
      <w:pPr>
        <w:pStyle w:val="Normal"/>
        <w:widowControl w:val="false"/>
        <w:tabs>
          <w:tab w:val="clear" w:pos="706"/>
          <w:tab w:val="left" w:pos="0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количественные данные о выполнении представлений и предписаний </w:t>
      </w:r>
      <w:r>
        <w:rPr>
          <w:rFonts w:eastAsia="Times New Roman" w:cs="Times New Roman"/>
          <w:sz w:val="28"/>
          <w:szCs w:val="28"/>
          <w:lang w:val="ru-RU" w:eastAsia="ru-RU"/>
        </w:rPr>
        <w:t>ревизионной комиссии</w:t>
      </w:r>
      <w:r>
        <w:rPr>
          <w:rFonts w:eastAsia="Times New Roman" w:cs="Times New Roman"/>
          <w:sz w:val="28"/>
          <w:szCs w:val="28"/>
          <w:lang w:eastAsia="ru-RU"/>
        </w:rPr>
        <w:t xml:space="preserve"> в отчетном году и иные данные.</w:t>
      </w:r>
    </w:p>
    <w:p>
      <w:pPr>
        <w:pStyle w:val="Normal"/>
        <w:widowControl w:val="false"/>
        <w:tabs>
          <w:tab w:val="clear" w:pos="706"/>
          <w:tab w:val="left" w:pos="0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2.2. Раздел «Общая характеристика» содержит общие данные о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ревизионной комиссии, </w:t>
      </w:r>
      <w:r>
        <w:rPr>
          <w:rFonts w:eastAsia="Times New Roman" w:cs="Times New Roman"/>
          <w:sz w:val="28"/>
          <w:szCs w:val="28"/>
          <w:lang w:eastAsia="ru-RU"/>
        </w:rPr>
        <w:t xml:space="preserve">полномочиях,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принципах деятельности, </w:t>
      </w:r>
      <w:r>
        <w:rPr>
          <w:rFonts w:eastAsia="Times New Roman" w:cs="Times New Roman"/>
          <w:sz w:val="28"/>
          <w:szCs w:val="28"/>
          <w:lang w:eastAsia="ru-RU"/>
        </w:rPr>
        <w:t>значимых событиях в деятельности за отчетный период.</w:t>
      </w:r>
    </w:p>
    <w:p>
      <w:pPr>
        <w:pStyle w:val="Normal"/>
        <w:widowControl w:val="false"/>
        <w:tabs>
          <w:tab w:val="clear" w:pos="706"/>
          <w:tab w:val="left" w:pos="0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2.3. Раздел «Экспертно-аналитическая деятельность» содержит общую информацию о количестве проведенных экспертно-аналитических мероприятий, выводах и предложениях, сформулированных по результатам проведенных экспертно-аналитических мероприятий в соответствии с установленными полномочиями.</w:t>
      </w:r>
    </w:p>
    <w:p>
      <w:pPr>
        <w:pStyle w:val="Normal"/>
        <w:widowControl w:val="false"/>
        <w:tabs>
          <w:tab w:val="clear" w:pos="706"/>
          <w:tab w:val="left" w:pos="0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2.4. Раздел «Контрольная деятельность» содержит сводную информацию о количестве проведенных контрольных мероприятий, о количестве объектов проверки, о сумме проверенных средств, о видах и сумме выявленных нарушений, о количестве представлений и предписаний, направленных органам и организациям, о количестве предложений </w:t>
      </w:r>
      <w:r>
        <w:rPr>
          <w:rFonts w:eastAsia="Times New Roman" w:cs="Times New Roman"/>
          <w:sz w:val="28"/>
          <w:szCs w:val="28"/>
          <w:lang w:val="ru-RU" w:eastAsia="ru-RU"/>
        </w:rPr>
        <w:t>ревизионной комиссии</w:t>
      </w:r>
      <w:r>
        <w:rPr>
          <w:rFonts w:eastAsia="Times New Roman" w:cs="Times New Roman"/>
          <w:sz w:val="28"/>
          <w:szCs w:val="28"/>
          <w:lang w:eastAsia="ru-RU"/>
        </w:rPr>
        <w:t xml:space="preserve"> по устранению нарушений и о количестве исполненных предложений. Кроме того, в разделе представляется краткая характеристика каждого контрольного мероприятия.</w:t>
      </w:r>
    </w:p>
    <w:p>
      <w:pPr>
        <w:pStyle w:val="Normal"/>
        <w:autoSpaceDE w:val="false"/>
        <w:spacing w:lineRule="auto" w:line="240" w:before="0" w:after="0"/>
        <w:ind w:left="0" w:right="0" w:firstLine="54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sz w:val="28"/>
          <w:szCs w:val="28"/>
          <w:lang w:eastAsia="ru-RU"/>
        </w:rPr>
        <w:t xml:space="preserve">2.5. Раздел «Взаимодействие </w:t>
      </w:r>
      <w:r>
        <w:rPr>
          <w:rFonts w:eastAsia="Times New Roman" w:cs="Times New Roman"/>
          <w:sz w:val="28"/>
          <w:szCs w:val="28"/>
          <w:lang w:val="ru-RU" w:eastAsia="ru-RU"/>
        </w:rPr>
        <w:t>ревизионной комиссии</w:t>
      </w:r>
      <w:r>
        <w:rPr>
          <w:rFonts w:eastAsia="Times New Roman" w:cs="Times New Roman"/>
          <w:sz w:val="28"/>
          <w:szCs w:val="28"/>
          <w:lang w:eastAsia="ru-RU"/>
        </w:rPr>
        <w:t xml:space="preserve">» содержит информацию о результатах взаимодействия </w:t>
      </w:r>
      <w:r>
        <w:rPr>
          <w:rFonts w:eastAsia="Times New Roman" w:cs="Times New Roman"/>
          <w:sz w:val="28"/>
          <w:szCs w:val="28"/>
          <w:lang w:val="ru-RU" w:eastAsia="ru-RU"/>
        </w:rPr>
        <w:t>ревизионной комиссии</w:t>
      </w:r>
      <w:r>
        <w:rPr>
          <w:rFonts w:eastAsia="Times New Roman" w:cs="Times New Roman"/>
          <w:sz w:val="28"/>
          <w:szCs w:val="28"/>
          <w:lang w:eastAsia="ru-RU"/>
        </w:rPr>
        <w:t xml:space="preserve"> при осуществлении своей деятельности в рамках заключенных соглашений, а также с контрольно-счетными органами субъектов Российской Федерации и муниципальных образований, Счетной палатой Российской Федерации,  территориальными органами Федерального казначейства, 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Федерации, муниципальных образований в отчетный период.</w:t>
      </w:r>
    </w:p>
    <w:p>
      <w:pPr>
        <w:pStyle w:val="Normal"/>
        <w:autoSpaceDE w:val="false"/>
        <w:spacing w:lineRule="auto" w:line="240" w:before="0" w:after="0"/>
        <w:ind w:left="0" w:right="0" w:firstLine="54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sz w:val="28"/>
          <w:szCs w:val="28"/>
          <w:lang w:eastAsia="ru-RU"/>
        </w:rPr>
        <w:t xml:space="preserve">2.6. Раздел «Информационная и организационная деятельность» содержит сведения об информировании общественности о деятельности </w:t>
      </w:r>
      <w:r>
        <w:rPr>
          <w:rFonts w:eastAsia="Times New Roman" w:cs="Times New Roman"/>
          <w:sz w:val="28"/>
          <w:szCs w:val="28"/>
          <w:lang w:val="ru-RU" w:eastAsia="ru-RU"/>
        </w:rPr>
        <w:t>ревизионной комиссии</w:t>
      </w:r>
      <w:r>
        <w:rPr>
          <w:rFonts w:eastAsia="Times New Roman" w:cs="Times New Roman"/>
          <w:sz w:val="28"/>
          <w:szCs w:val="28"/>
          <w:lang w:eastAsia="ru-RU"/>
        </w:rPr>
        <w:t xml:space="preserve">,  </w:t>
      </w:r>
    </w:p>
    <w:p>
      <w:pPr>
        <w:pStyle w:val="Normal"/>
        <w:autoSpaceDE w:val="false"/>
        <w:spacing w:lineRule="auto" w:line="240" w:before="0" w:after="0"/>
        <w:ind w:left="0" w:right="0" w:firstLine="54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/>
          <w:sz w:val="28"/>
          <w:szCs w:val="28"/>
          <w:lang w:eastAsia="ru-RU"/>
        </w:rPr>
        <w:t xml:space="preserve">В разделе может быть отражена информация о внесенных председателем </w:t>
      </w:r>
      <w:r>
        <w:rPr>
          <w:rFonts w:eastAsia="Times New Roman" w:cs="Times New Roman"/>
          <w:sz w:val="28"/>
          <w:szCs w:val="28"/>
          <w:lang w:val="ru-RU" w:eastAsia="ru-RU"/>
        </w:rPr>
        <w:t>ревизионной комиссии</w:t>
      </w:r>
      <w:r>
        <w:rPr>
          <w:rFonts w:eastAsia="Times New Roman" w:cs="Times New Roman"/>
          <w:sz w:val="28"/>
          <w:szCs w:val="28"/>
          <w:lang w:eastAsia="ru-RU"/>
        </w:rPr>
        <w:t xml:space="preserve"> на рассмотрение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Городского </w:t>
      </w:r>
      <w:r>
        <w:rPr>
          <w:rFonts w:eastAsia="Times New Roman" w:cs="Times New Roman"/>
          <w:sz w:val="28"/>
          <w:szCs w:val="28"/>
          <w:lang w:eastAsia="ru-RU"/>
        </w:rPr>
        <w:t xml:space="preserve">Совета депутатов </w:t>
      </w:r>
      <w:r>
        <w:rPr>
          <w:rFonts w:eastAsia="Times New Roman" w:cs="Times New Roman"/>
          <w:spacing w:val="-2"/>
          <w:sz w:val="28"/>
          <w:szCs w:val="28"/>
          <w:lang w:val="ru-RU" w:eastAsia="ru-RU"/>
        </w:rPr>
        <w:t>городского округа Архангельской области</w:t>
      </w:r>
      <w:r>
        <w:rPr>
          <w:rFonts w:eastAsia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«Город Новодвинск»</w:t>
      </w:r>
      <w:r>
        <w:rPr>
          <w:rFonts w:eastAsia="Times New Roman" w:cs="Times New Roman"/>
          <w:sz w:val="28"/>
          <w:szCs w:val="28"/>
          <w:lang w:eastAsia="ru-RU"/>
        </w:rPr>
        <w:t xml:space="preserve"> проектах муниципальных правовых актов, разработанных и утвержденных стандартов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внешнего </w:t>
      </w:r>
      <w:r>
        <w:rPr>
          <w:rFonts w:eastAsia="Times New Roman" w:cs="Times New Roman"/>
          <w:sz w:val="28"/>
          <w:szCs w:val="28"/>
          <w:lang w:eastAsia="ru-RU"/>
        </w:rPr>
        <w:t>муниципального финансового контроля, а также иная информация в рамках информационной и организационной деятельности.</w:t>
      </w:r>
    </w:p>
    <w:p>
      <w:pPr>
        <w:pStyle w:val="Normal"/>
        <w:tabs>
          <w:tab w:val="clear" w:pos="706"/>
          <w:tab w:val="left" w:pos="1276" w:leader="none"/>
        </w:tabs>
        <w:autoSpaceDE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В разделе также отражается информация об участии сотрудников </w:t>
      </w:r>
      <w:r>
        <w:rPr>
          <w:rFonts w:eastAsia="Times New Roman" w:cs="Times New Roman"/>
          <w:b w:val="false"/>
          <w:bCs w:val="false"/>
          <w:sz w:val="28"/>
          <w:szCs w:val="28"/>
          <w:lang w:val="ru-RU" w:eastAsia="ru-RU"/>
        </w:rPr>
        <w:t>ревизионной комиссии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 в семинарах, о повышении квалификации сотрудников на курсах повышения квалификации, о дополнительном профессиональном образовании, о проведении аттестации, а также иные вопросы кадровой работы.</w:t>
      </w:r>
    </w:p>
    <w:p>
      <w:pPr>
        <w:pStyle w:val="Normal"/>
        <w:tabs>
          <w:tab w:val="clear" w:pos="706"/>
          <w:tab w:val="left" w:pos="1276" w:leader="none"/>
        </w:tabs>
        <w:autoSpaceDE w:val="false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6"/>
          <w:tab w:val="left" w:pos="1276" w:leader="none"/>
        </w:tabs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 Формирование, подготовка проекта </w:t>
      </w:r>
      <w:r>
        <w:rPr>
          <w:rFonts w:cs="Times New Roman"/>
          <w:b/>
          <w:sz w:val="28"/>
          <w:szCs w:val="28"/>
          <w:lang w:val="ru-RU"/>
        </w:rPr>
        <w:t>Отч</w:t>
      </w:r>
      <w:r>
        <w:rPr>
          <w:rFonts w:cs="Times New Roman"/>
          <w:b/>
          <w:sz w:val="28"/>
          <w:szCs w:val="28"/>
          <w:lang w:val="ru-RU"/>
        </w:rPr>
        <w:t>ё</w:t>
      </w:r>
      <w:r>
        <w:rPr>
          <w:rFonts w:cs="Times New Roman"/>
          <w:b/>
          <w:sz w:val="28"/>
          <w:szCs w:val="28"/>
          <w:lang w:val="ru-RU"/>
        </w:rPr>
        <w:t>та</w:t>
      </w:r>
      <w:r>
        <w:rPr>
          <w:rFonts w:cs="Times New Roman"/>
          <w:b/>
          <w:sz w:val="28"/>
          <w:szCs w:val="28"/>
        </w:rPr>
        <w:t xml:space="preserve"> и его утверждение</w:t>
      </w:r>
    </w:p>
    <w:p>
      <w:pPr>
        <w:pStyle w:val="Normal"/>
        <w:widowControl w:val="false"/>
        <w:tabs>
          <w:tab w:val="clear" w:pos="706"/>
          <w:tab w:val="left" w:pos="1276" w:leader="none"/>
        </w:tabs>
        <w:spacing w:lineRule="auto" w:line="240" w:before="0" w:after="0"/>
        <w:ind w:left="0" w:right="0" w:firstLine="7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06"/>
          <w:tab w:val="left" w:pos="1276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3.1. В течение года ведется учет проведенных контрольных и экспертно-аналитических мероприятий. </w:t>
      </w:r>
    </w:p>
    <w:p>
      <w:pPr>
        <w:pStyle w:val="Normal"/>
        <w:widowControl w:val="false"/>
        <w:tabs>
          <w:tab w:val="clear" w:pos="706"/>
          <w:tab w:val="left" w:pos="1276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3.2. Проведенные контрольные и экспертно-аналитические мероприятия учитываются раздельно по исполненным пунктам плана работы </w:t>
      </w:r>
      <w:r>
        <w:rPr>
          <w:rFonts w:eastAsia="Times New Roman" w:cs="Times New Roman"/>
          <w:sz w:val="28"/>
          <w:szCs w:val="28"/>
          <w:lang w:val="ru-RU" w:eastAsia="ru-RU"/>
        </w:rPr>
        <w:t>ревизионной комиссии</w:t>
      </w:r>
      <w:r>
        <w:rPr>
          <w:rFonts w:eastAsia="Times New Roman" w:cs="Times New Roman"/>
          <w:sz w:val="28"/>
          <w:szCs w:val="28"/>
          <w:lang w:eastAsia="ru-RU"/>
        </w:rPr>
        <w:t xml:space="preserve"> на соответствующий год. Суммы выявленных и возмещенных финансовых нарушений указываются в тысячах рублей с точностью до одного десятичного знака.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При определении количества проверенных объектов в качестве объекта проверки учитывается организация (юридическое лицо), в которой в отчетном периоде были проведены контрольные мероприятия и по их результатам составлен акт </w:t>
      </w:r>
      <w:r>
        <w:rPr>
          <w:rFonts w:eastAsia="Times New Roman" w:cs="Times New Roman"/>
          <w:sz w:val="28"/>
          <w:szCs w:val="28"/>
          <w:lang w:eastAsia="ru-RU"/>
        </w:rPr>
        <w:t>(</w:t>
      </w:r>
      <w:r>
        <w:rPr>
          <w:rFonts w:eastAsia="Times New Roman" w:cs="Times New Roman"/>
          <w:sz w:val="28"/>
          <w:szCs w:val="28"/>
          <w:lang w:val="ru-RU" w:eastAsia="ru-RU"/>
        </w:rPr>
        <w:t>заключение)</w:t>
      </w:r>
      <w:r>
        <w:rPr>
          <w:rFonts w:eastAsia="Times New Roman" w:cs="Times New Roman"/>
          <w:sz w:val="28"/>
          <w:szCs w:val="28"/>
          <w:lang w:eastAsia="ru-RU"/>
        </w:rPr>
        <w:t>. При проведении нескольких контрольных мероприятий на одном объекте в течение отчетного периода объект учитывается один раз.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/>
          <w:sz w:val="28"/>
          <w:szCs w:val="28"/>
          <w:lang w:eastAsia="ru-RU"/>
        </w:rPr>
        <w:t>3.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>
        <w:rPr>
          <w:rFonts w:eastAsia="Times New Roman" w:cs="Times New Roman"/>
          <w:sz w:val="28"/>
          <w:szCs w:val="28"/>
          <w:lang w:eastAsia="ru-RU"/>
        </w:rPr>
        <w:t>.  Все данные приводятся за отчетный период (за период с 1 января по 31 декабря отчетного года).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>Данные приводятся только по завершенным контрольным и экспертно-аналитическим мероприятиям.</w:t>
      </w:r>
    </w:p>
    <w:p>
      <w:pPr>
        <w:pStyle w:val="Normal"/>
        <w:widowControl w:val="false"/>
        <w:tabs>
          <w:tab w:val="clear" w:pos="706"/>
          <w:tab w:val="left" w:pos="1276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>
        <w:rPr>
          <w:rFonts w:eastAsia="Times New Roman" w:cs="Times New Roman"/>
          <w:sz w:val="28"/>
          <w:szCs w:val="28"/>
          <w:lang w:eastAsia="ru-RU"/>
        </w:rPr>
        <w:t xml:space="preserve">. Проект </w:t>
      </w:r>
      <w:r>
        <w:rPr>
          <w:rFonts w:eastAsia="Times New Roman" w:cs="Times New Roman"/>
          <w:sz w:val="28"/>
          <w:szCs w:val="28"/>
          <w:lang w:val="ru-RU" w:eastAsia="ru-RU"/>
        </w:rPr>
        <w:t>Отч</w:t>
      </w:r>
      <w:r>
        <w:rPr>
          <w:rFonts w:eastAsia="Times New Roman" w:cs="Times New Roman"/>
          <w:sz w:val="28"/>
          <w:szCs w:val="28"/>
          <w:lang w:val="ru-RU" w:eastAsia="ru-RU"/>
        </w:rPr>
        <w:t>ё</w:t>
      </w:r>
      <w:r>
        <w:rPr>
          <w:rFonts w:eastAsia="Times New Roman" w:cs="Times New Roman"/>
          <w:sz w:val="28"/>
          <w:szCs w:val="28"/>
          <w:lang w:val="ru-RU" w:eastAsia="ru-RU"/>
        </w:rPr>
        <w:t>та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формируется </w:t>
      </w:r>
      <w:r>
        <w:rPr>
          <w:rFonts w:eastAsia="Times New Roman" w:cs="Times New Roman"/>
          <w:sz w:val="28"/>
          <w:szCs w:val="28"/>
          <w:lang w:eastAsia="ru-RU"/>
        </w:rPr>
        <w:t xml:space="preserve"> председател</w:t>
      </w:r>
      <w:r>
        <w:rPr>
          <w:rFonts w:eastAsia="Times New Roman" w:cs="Times New Roman"/>
          <w:sz w:val="28"/>
          <w:szCs w:val="28"/>
          <w:lang w:val="ru-RU" w:eastAsia="ru-RU"/>
        </w:rPr>
        <w:t>ем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ревизионной комиссии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>
      <w:pPr>
        <w:pStyle w:val="Normal"/>
        <w:widowControl w:val="false"/>
        <w:tabs>
          <w:tab w:val="clear" w:pos="706"/>
          <w:tab w:val="left" w:pos="1276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>
        <w:rPr>
          <w:rFonts w:eastAsia="Times New Roman" w:cs="Times New Roman"/>
          <w:sz w:val="28"/>
          <w:szCs w:val="28"/>
          <w:lang w:eastAsia="ru-RU"/>
        </w:rPr>
        <w:t xml:space="preserve">. Отчет, </w:t>
      </w:r>
      <w:r>
        <w:rPr>
          <w:rFonts w:eastAsia="Times New Roman" w:cs="Times New Roman"/>
          <w:sz w:val="28"/>
          <w:szCs w:val="28"/>
          <w:lang w:val="ru-RU" w:eastAsia="ru-RU"/>
        </w:rPr>
        <w:t>подписанный</w:t>
      </w:r>
      <w:r>
        <w:rPr>
          <w:rFonts w:eastAsia="Times New Roman" w:cs="Times New Roman"/>
          <w:sz w:val="28"/>
          <w:szCs w:val="28"/>
          <w:lang w:eastAsia="ru-RU"/>
        </w:rPr>
        <w:t xml:space="preserve"> председателем </w:t>
      </w:r>
      <w:r>
        <w:rPr>
          <w:rFonts w:eastAsia="Times New Roman" w:cs="Times New Roman"/>
          <w:sz w:val="28"/>
          <w:szCs w:val="28"/>
          <w:lang w:val="ru-RU" w:eastAsia="ru-RU"/>
        </w:rPr>
        <w:t>ревизионной комиссии</w:t>
      </w:r>
      <w:r>
        <w:rPr>
          <w:rFonts w:eastAsia="Times New Roman" w:cs="Times New Roman"/>
          <w:sz w:val="28"/>
          <w:szCs w:val="28"/>
          <w:lang w:eastAsia="ru-RU"/>
        </w:rPr>
        <w:t xml:space="preserve">, направляется  в </w:t>
      </w:r>
      <w:r>
        <w:rPr>
          <w:rFonts w:eastAsia="Times New Roman" w:cs="Times New Roman"/>
          <w:sz w:val="28"/>
          <w:szCs w:val="28"/>
          <w:lang w:val="ru-RU" w:eastAsia="ru-RU"/>
        </w:rPr>
        <w:t>Городской С</w:t>
      </w:r>
      <w:r>
        <w:rPr>
          <w:rFonts w:eastAsia="Times New Roman" w:cs="Times New Roman"/>
          <w:sz w:val="28"/>
          <w:szCs w:val="28"/>
          <w:lang w:eastAsia="ru-RU"/>
        </w:rPr>
        <w:t xml:space="preserve">овет депутатов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городского округа Архангельской области «Город Новодвинск» </w:t>
      </w:r>
      <w:r>
        <w:rPr>
          <w:rFonts w:eastAsia="Times New Roman" w:cs="Times New Roman"/>
          <w:sz w:val="28"/>
          <w:szCs w:val="28"/>
          <w:lang w:eastAsia="ru-RU"/>
        </w:rPr>
        <w:t xml:space="preserve">не позднее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мая</w:t>
      </w:r>
      <w:r>
        <w:rPr>
          <w:rFonts w:eastAsia="Times New Roman" w:cs="Times New Roman"/>
          <w:sz w:val="28"/>
          <w:szCs w:val="28"/>
          <w:lang w:eastAsia="ru-RU"/>
        </w:rPr>
        <w:t xml:space="preserve"> года, следующего за отчетным.</w:t>
      </w:r>
    </w:p>
    <w:p>
      <w:pPr>
        <w:pStyle w:val="Normal"/>
        <w:widowControl w:val="false"/>
        <w:tabs>
          <w:tab w:val="clear" w:pos="706"/>
          <w:tab w:val="left" w:pos="1276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3.</w:t>
      </w:r>
      <w:r>
        <w:rPr>
          <w:rFonts w:eastAsia="Times New Roman" w:cs="Times New Roman"/>
          <w:sz w:val="28"/>
          <w:szCs w:val="28"/>
          <w:lang w:val="ru-RU" w:eastAsia="ru-RU"/>
        </w:rPr>
        <w:t>6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. Отчет подлежит размещению в сети Интернет после его рассмотрения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Городским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Советом депутатов </w:t>
      </w:r>
      <w:r>
        <w:rPr>
          <w:rFonts w:eastAsia="Times New Roman" w:cs="Times New Roman"/>
          <w:sz w:val="28"/>
          <w:szCs w:val="28"/>
          <w:lang w:val="ru-RU" w:eastAsia="ru-RU"/>
        </w:rPr>
        <w:t>городского округа Архангельской области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«Город Новодвинск»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>
      <w:pPr>
        <w:pStyle w:val="Normal"/>
        <w:widowControl w:val="false"/>
        <w:tabs>
          <w:tab w:val="clear" w:pos="706"/>
          <w:tab w:val="left" w:pos="1276" w:leader="none"/>
        </w:tabs>
        <w:spacing w:lineRule="auto" w:line="240" w:before="0" w:after="0"/>
        <w:ind w:left="0" w:right="0" w:firstLine="72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spacing w:before="240" w:after="60"/>
      <w:outlineLvl w:val="0"/>
    </w:pPr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Tahoma"/>
    </w:rPr>
  </w:style>
  <w:style w:type="paragraph" w:styleId="Style18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LibreOffice/6.2.8.2$Windows_x86 LibreOffice_project/f82ddfca21ebc1e222a662a32b25c0c9d20169ee</Application>
  <Pages>5</Pages>
  <Words>742</Words>
  <CharactersWithSpaces>6414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2023-09-20T10:22:16Z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